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F2398" w14:textId="77777777" w:rsidR="00833E67" w:rsidRPr="009B68D8" w:rsidRDefault="00533203" w:rsidP="00533203">
      <w:pPr>
        <w:spacing w:after="0" w:line="240" w:lineRule="auto"/>
        <w:rPr>
          <w:b/>
        </w:rPr>
      </w:pPr>
      <w:r w:rsidRPr="009B68D8">
        <w:rPr>
          <w:b/>
        </w:rPr>
        <w:t xml:space="preserve">How to Rapidly Transform </w:t>
      </w:r>
      <w:r w:rsidR="00FF2442">
        <w:rPr>
          <w:b/>
        </w:rPr>
        <w:t xml:space="preserve">Standard </w:t>
      </w:r>
      <w:r w:rsidRPr="009B68D8">
        <w:rPr>
          <w:b/>
        </w:rPr>
        <w:t>PowerPoint Slides to an Online Teaching Format</w:t>
      </w:r>
    </w:p>
    <w:p w14:paraId="04256D91" w14:textId="77777777" w:rsidR="00533203" w:rsidRDefault="00533203" w:rsidP="00533203">
      <w:pPr>
        <w:spacing w:after="0" w:line="240" w:lineRule="auto"/>
      </w:pPr>
    </w:p>
    <w:p w14:paraId="2AE90402" w14:textId="77777777" w:rsidR="009B68D8" w:rsidRDefault="00C53695" w:rsidP="00533203">
      <w:pPr>
        <w:spacing w:after="0" w:line="240" w:lineRule="auto"/>
      </w:pPr>
      <w:r>
        <w:t xml:space="preserve">When moving traditional class content online, it might seem reasonable to simply upload existing PowerPoint presentations to a learning management system and call it a day! However, most PowerPoint presentations are designed to supplement a spoken presentation. The PowerPoint content of most presentations – bullet points of key terms – may not be enough for novice learners. </w:t>
      </w:r>
    </w:p>
    <w:p w14:paraId="484B7A45" w14:textId="77777777" w:rsidR="00C53695" w:rsidRDefault="00C53695" w:rsidP="00533203">
      <w:pPr>
        <w:spacing w:after="0" w:line="240" w:lineRule="auto"/>
      </w:pPr>
    </w:p>
    <w:p w14:paraId="129E9617" w14:textId="77777777" w:rsidR="009B68D8" w:rsidRDefault="00C53695" w:rsidP="00533203">
      <w:pPr>
        <w:spacing w:after="0" w:line="240" w:lineRule="auto"/>
      </w:pPr>
      <w:r>
        <w:t>One way to overcome this problem is to use t</w:t>
      </w:r>
      <w:r w:rsidR="00AC69D9">
        <w:t>he “notes” feature to write short descriptions</w:t>
      </w:r>
      <w:r>
        <w:t xml:space="preserve"> of the essential ideas from each</w:t>
      </w:r>
      <w:r w:rsidR="00AC69D9">
        <w:t xml:space="preserve"> PowerPoint slide.</w:t>
      </w:r>
      <w:r w:rsidR="001151FA">
        <w:t xml:space="preserve"> The aim is to </w:t>
      </w:r>
      <w:r w:rsidR="00AC69D9">
        <w:t xml:space="preserve">add important </w:t>
      </w:r>
      <w:r w:rsidR="00FB2D37">
        <w:t xml:space="preserve">information </w:t>
      </w:r>
      <w:r w:rsidR="00AC69D9">
        <w:t>that would ordinarily be spoken</w:t>
      </w:r>
      <w:r w:rsidR="00D0640E">
        <w:t xml:space="preserve">. The slides plus notes </w:t>
      </w:r>
      <w:r w:rsidR="00AC69D9">
        <w:t xml:space="preserve">can then be shared with students by printing the file to a .pdf format (portable document format) for sharing on a learning management system. </w:t>
      </w:r>
    </w:p>
    <w:p w14:paraId="68F0AED8" w14:textId="77777777" w:rsidR="00AC69D9" w:rsidRDefault="00AC69D9" w:rsidP="00533203">
      <w:pPr>
        <w:spacing w:after="0" w:line="240" w:lineRule="auto"/>
      </w:pPr>
    </w:p>
    <w:p w14:paraId="74708109" w14:textId="77777777" w:rsidR="00AC69D9" w:rsidRDefault="00C53695" w:rsidP="00533203">
      <w:pPr>
        <w:spacing w:after="0" w:line="240" w:lineRule="auto"/>
      </w:pPr>
      <w:r>
        <w:t>Author</w:t>
      </w:r>
      <w:r w:rsidR="00AC69D9">
        <w:t xml:space="preserve"> view: </w:t>
      </w:r>
    </w:p>
    <w:p w14:paraId="1B133E0B" w14:textId="77777777" w:rsidR="00AC69D9" w:rsidRDefault="00AC69D9" w:rsidP="00533203">
      <w:pPr>
        <w:spacing w:after="0" w:line="240" w:lineRule="auto"/>
      </w:pPr>
      <w:r>
        <w:rPr>
          <w:noProof/>
        </w:rPr>
        <w:drawing>
          <wp:inline distT="0" distB="0" distL="0" distR="0">
            <wp:extent cx="5553075" cy="4602051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pidOnlineTeaching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5062" cy="462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FE491" w14:textId="77777777" w:rsidR="009B68D8" w:rsidRDefault="009B68D8" w:rsidP="00533203">
      <w:pPr>
        <w:spacing w:after="0" w:line="240" w:lineRule="auto"/>
      </w:pPr>
    </w:p>
    <w:p w14:paraId="4A306DD6" w14:textId="77777777" w:rsidR="00AC69D9" w:rsidRDefault="00AC69D9">
      <w:r>
        <w:br w:type="page"/>
      </w:r>
    </w:p>
    <w:p w14:paraId="3EF27871" w14:textId="77777777" w:rsidR="00533203" w:rsidRDefault="00AC69D9" w:rsidP="00533203">
      <w:pPr>
        <w:spacing w:after="0" w:line="240" w:lineRule="auto"/>
      </w:pPr>
      <w:r>
        <w:lastRenderedPageBreak/>
        <w:t>Print to pdf:</w:t>
      </w:r>
    </w:p>
    <w:p w14:paraId="77036EC0" w14:textId="77777777" w:rsidR="00AC69D9" w:rsidRDefault="00AC69D9" w:rsidP="00533203">
      <w:pPr>
        <w:spacing w:after="0" w:line="240" w:lineRule="auto"/>
      </w:pPr>
      <w:r>
        <w:rPr>
          <w:noProof/>
        </w:rPr>
        <w:drawing>
          <wp:inline distT="0" distB="0" distL="0" distR="0">
            <wp:extent cx="5943600" cy="493268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pidOnlineTeaching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3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CA493" w14:textId="77777777" w:rsidR="009B68D8" w:rsidRDefault="009B68D8" w:rsidP="00533203">
      <w:pPr>
        <w:spacing w:after="0" w:line="240" w:lineRule="auto"/>
      </w:pPr>
    </w:p>
    <w:p w14:paraId="350279BD" w14:textId="77777777" w:rsidR="00AC69D9" w:rsidRDefault="00AC69D9" w:rsidP="00533203">
      <w:pPr>
        <w:spacing w:after="0" w:line="240" w:lineRule="auto"/>
      </w:pPr>
    </w:p>
    <w:p w14:paraId="3B051570" w14:textId="6BFF7EBA" w:rsidR="00AC69D9" w:rsidRDefault="00846E6C" w:rsidP="00533203">
      <w:pPr>
        <w:spacing w:after="0" w:line="240" w:lineRule="auto"/>
      </w:pPr>
      <w:r>
        <w:t>Creating a pdf file for</w:t>
      </w:r>
      <w:r w:rsidR="003E6632">
        <w:t xml:space="preserve"> sharing with</w:t>
      </w:r>
      <w:r>
        <w:t xml:space="preserve"> students is recommended </w:t>
      </w:r>
      <w:r w:rsidR="00FB2D37">
        <w:t xml:space="preserve">because pdf </w:t>
      </w:r>
      <w:r>
        <w:t xml:space="preserve">files are easier </w:t>
      </w:r>
      <w:r w:rsidR="003E6632">
        <w:t xml:space="preserve">to </w:t>
      </w:r>
      <w:bookmarkStart w:id="0" w:name="_GoBack"/>
      <w:bookmarkEnd w:id="0"/>
      <w:r>
        <w:t>view than PowerPoint</w:t>
      </w:r>
      <w:r w:rsidR="00404E9B">
        <w:t xml:space="preserve"> files</w:t>
      </w:r>
      <w:r>
        <w:t xml:space="preserve">. </w:t>
      </w:r>
      <w:r w:rsidR="00FB2D37">
        <w:t>The</w:t>
      </w:r>
      <w:r>
        <w:t xml:space="preserve"> hyperlinks to relevant information are preserved in the pdf file. </w:t>
      </w:r>
    </w:p>
    <w:p w14:paraId="4D1431FE" w14:textId="77777777" w:rsidR="00846E6C" w:rsidRDefault="00846E6C" w:rsidP="00533203">
      <w:pPr>
        <w:spacing w:after="0" w:line="240" w:lineRule="auto"/>
      </w:pPr>
    </w:p>
    <w:p w14:paraId="1ACEC1FB" w14:textId="77777777" w:rsidR="00846E6C" w:rsidRDefault="00846E6C" w:rsidP="00533203">
      <w:pPr>
        <w:spacing w:after="0" w:line="240" w:lineRule="auto"/>
      </w:pPr>
      <w:r>
        <w:t>There are other possibilities for adding the spoke</w:t>
      </w:r>
      <w:r w:rsidR="00FB2D37">
        <w:t>n</w:t>
      </w:r>
      <w:r>
        <w:t xml:space="preserve"> component to a file that can be shared. The command “record slide show” from the “slide show” tab can capture voice</w:t>
      </w:r>
      <w:r w:rsidR="00FB2D37">
        <w:t xml:space="preserve"> with the slides</w:t>
      </w:r>
      <w:r>
        <w:t xml:space="preserve">, which can then be saved and shared. </w:t>
      </w:r>
      <w:r w:rsidR="00C53695">
        <w:t xml:space="preserve">Software applications like </w:t>
      </w:r>
      <w:hyperlink r:id="rId6" w:history="1">
        <w:r w:rsidRPr="00292AC0">
          <w:rPr>
            <w:rStyle w:val="Hyperlink"/>
          </w:rPr>
          <w:t>Camtasia</w:t>
        </w:r>
      </w:hyperlink>
      <w:r w:rsidR="00292AC0">
        <w:t xml:space="preserve"> </w:t>
      </w:r>
      <w:r w:rsidR="00C53695">
        <w:t xml:space="preserve">can </w:t>
      </w:r>
      <w:r w:rsidR="00292AC0">
        <w:t>add additional multimedia</w:t>
      </w:r>
      <w:r w:rsidR="00BD44BE">
        <w:t xml:space="preserve"> features</w:t>
      </w:r>
      <w:r w:rsidR="00292AC0">
        <w:t xml:space="preserve">, such as video. </w:t>
      </w:r>
      <w:r w:rsidR="00D0640E">
        <w:t xml:space="preserve">The </w:t>
      </w:r>
      <w:r w:rsidR="00292AC0">
        <w:t xml:space="preserve">downsides </w:t>
      </w:r>
      <w:r w:rsidR="00D0640E">
        <w:t xml:space="preserve">are that this approach is </w:t>
      </w:r>
      <w:r w:rsidR="00C574F3">
        <w:t>time</w:t>
      </w:r>
      <w:r w:rsidR="00C53695">
        <w:t>-</w:t>
      </w:r>
      <w:r w:rsidR="00C574F3">
        <w:t>consuming and requires</w:t>
      </w:r>
      <w:r w:rsidR="00292AC0">
        <w:t xml:space="preserve"> more technical expertise. </w:t>
      </w:r>
      <w:r w:rsidR="00282613" w:rsidRPr="00282613">
        <w:t>It can also be problematic for students that don't ha</w:t>
      </w:r>
      <w:r w:rsidR="00282613">
        <w:t>ve access to optimum technology.</w:t>
      </w:r>
    </w:p>
    <w:p w14:paraId="08F47275" w14:textId="77777777" w:rsidR="00292AC0" w:rsidRDefault="00292AC0" w:rsidP="00533203">
      <w:pPr>
        <w:spacing w:after="0" w:line="240" w:lineRule="auto"/>
      </w:pPr>
    </w:p>
    <w:p w14:paraId="24D7B5CB" w14:textId="77777777" w:rsidR="00292AC0" w:rsidRDefault="00292AC0" w:rsidP="00533203">
      <w:pPr>
        <w:spacing w:after="0" w:line="240" w:lineRule="auto"/>
      </w:pPr>
      <w:r>
        <w:t>Good luck with your efforts to move course content online!</w:t>
      </w:r>
    </w:p>
    <w:p w14:paraId="0265E492" w14:textId="77777777" w:rsidR="00AC69D9" w:rsidRDefault="00AC69D9" w:rsidP="00533203">
      <w:pPr>
        <w:spacing w:after="0" w:line="240" w:lineRule="auto"/>
      </w:pPr>
    </w:p>
    <w:p w14:paraId="19FE74E1" w14:textId="77777777" w:rsidR="009B68D8" w:rsidRDefault="009B68D8" w:rsidP="00533203">
      <w:pPr>
        <w:spacing w:after="0" w:line="240" w:lineRule="auto"/>
      </w:pPr>
      <w:r>
        <w:t>Created: March 15, 2020</w:t>
      </w:r>
    </w:p>
    <w:p w14:paraId="51D6AC4A" w14:textId="77777777" w:rsidR="006E4C22" w:rsidRDefault="006E4C22" w:rsidP="00533203">
      <w:pPr>
        <w:spacing w:after="0" w:line="240" w:lineRule="auto"/>
      </w:pPr>
      <w:r>
        <w:t xml:space="preserve">License: </w:t>
      </w:r>
      <w:hyperlink r:id="rId7" w:history="1">
        <w:r w:rsidRPr="006E4C22">
          <w:rPr>
            <w:rStyle w:val="Hyperlink"/>
          </w:rPr>
          <w:t>Creative Commons Attribution License 4.0</w:t>
        </w:r>
      </w:hyperlink>
    </w:p>
    <w:p w14:paraId="339C677A" w14:textId="77777777" w:rsidR="00533203" w:rsidRDefault="003E6632" w:rsidP="00533203">
      <w:pPr>
        <w:spacing w:after="0" w:line="240" w:lineRule="auto"/>
      </w:pPr>
      <w:hyperlink r:id="rId8" w:history="1">
        <w:r w:rsidR="00533203" w:rsidRPr="009B68D8">
          <w:rPr>
            <w:rStyle w:val="Hyperlink"/>
          </w:rPr>
          <w:t>Gary Fisk</w:t>
        </w:r>
      </w:hyperlink>
      <w:r w:rsidR="00533203">
        <w:t>, Ph.D., Professor of Psychology, Georgia Southwestern State University</w:t>
      </w:r>
    </w:p>
    <w:p w14:paraId="123A8FEF" w14:textId="41C9E04F" w:rsidR="00533203" w:rsidRDefault="00533203" w:rsidP="00533203">
      <w:pPr>
        <w:spacing w:after="0" w:line="240" w:lineRule="auto"/>
      </w:pPr>
      <w:r>
        <w:t xml:space="preserve">Author of </w:t>
      </w:r>
      <w:hyperlink r:id="rId9" w:history="1">
        <w:r w:rsidRPr="00533203">
          <w:rPr>
            <w:rStyle w:val="Hyperlink"/>
          </w:rPr>
          <w:t>Slides for Students</w:t>
        </w:r>
      </w:hyperlink>
      <w:r>
        <w:t xml:space="preserve">, a book </w:t>
      </w:r>
      <w:r w:rsidR="00AF6EC8">
        <w:t>about teaching with PowerPoint</w:t>
      </w:r>
    </w:p>
    <w:sectPr w:rsidR="00533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203"/>
    <w:rsid w:val="00062D7B"/>
    <w:rsid w:val="001151FA"/>
    <w:rsid w:val="00282613"/>
    <w:rsid w:val="00292AC0"/>
    <w:rsid w:val="003E6632"/>
    <w:rsid w:val="00404E9B"/>
    <w:rsid w:val="00533203"/>
    <w:rsid w:val="006E4C22"/>
    <w:rsid w:val="00833E67"/>
    <w:rsid w:val="00846E6C"/>
    <w:rsid w:val="009B68D8"/>
    <w:rsid w:val="00A566C5"/>
    <w:rsid w:val="00AC69D9"/>
    <w:rsid w:val="00AF6EC8"/>
    <w:rsid w:val="00BD44BE"/>
    <w:rsid w:val="00C53695"/>
    <w:rsid w:val="00C574F3"/>
    <w:rsid w:val="00D0640E"/>
    <w:rsid w:val="00F06747"/>
    <w:rsid w:val="00F11CC8"/>
    <w:rsid w:val="00F76900"/>
    <w:rsid w:val="00F90D5E"/>
    <w:rsid w:val="00FB2D37"/>
    <w:rsid w:val="00FF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01AC8"/>
  <w15:chartTrackingRefBased/>
  <w15:docId w15:val="{865B46CC-97CB-46E0-A63C-CCB5C4CF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320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ryfisk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/4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echsmith.com/video-editor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slidesforstuden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Fisk</dc:creator>
  <cp:keywords/>
  <dc:description/>
  <cp:lastModifiedBy>Gary Fisk</cp:lastModifiedBy>
  <cp:revision>8</cp:revision>
  <cp:lastPrinted>2020-03-16T17:06:00Z</cp:lastPrinted>
  <dcterms:created xsi:type="dcterms:W3CDTF">2020-03-16T16:52:00Z</dcterms:created>
  <dcterms:modified xsi:type="dcterms:W3CDTF">2020-03-16T17:23:00Z</dcterms:modified>
</cp:coreProperties>
</file>